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41F9" w14:textId="141CBA1B" w:rsidR="008D238A" w:rsidRDefault="00D144BC" w:rsidP="00D144BC">
      <w:pPr>
        <w:rPr>
          <w:b/>
          <w:bCs/>
          <w:sz w:val="28"/>
          <w:szCs w:val="28"/>
        </w:rPr>
      </w:pPr>
      <w:r>
        <w:rPr>
          <w:b/>
          <w:bCs/>
          <w:sz w:val="28"/>
          <w:szCs w:val="28"/>
        </w:rPr>
        <w:t xml:space="preserve">                                            </w:t>
      </w:r>
    </w:p>
    <w:p w14:paraId="38D5DF8E" w14:textId="2D1C4FDD" w:rsidR="00D144BC" w:rsidRPr="001C2975" w:rsidRDefault="008D238A" w:rsidP="00D144BC">
      <w:pPr>
        <w:rPr>
          <w:b/>
          <w:bCs/>
          <w:sz w:val="36"/>
          <w:szCs w:val="36"/>
        </w:rPr>
      </w:pPr>
      <w:r>
        <w:rPr>
          <w:b/>
          <w:bCs/>
          <w:noProof/>
          <w:sz w:val="28"/>
          <w:szCs w:val="28"/>
        </w:rPr>
        <w:drawing>
          <wp:anchor distT="0" distB="0" distL="114300" distR="114300" simplePos="0" relativeHeight="251658240" behindDoc="1" locked="0" layoutInCell="1" allowOverlap="1" wp14:anchorId="1DB968F8" wp14:editId="323091A6">
            <wp:simplePos x="0" y="0"/>
            <wp:positionH relativeFrom="margin">
              <wp:align>left</wp:align>
            </wp:positionH>
            <wp:positionV relativeFrom="paragraph">
              <wp:posOffset>6985</wp:posOffset>
            </wp:positionV>
            <wp:extent cx="1976120" cy="889635"/>
            <wp:effectExtent l="0" t="0" r="5080" b="5715"/>
            <wp:wrapTight wrapText="bothSides">
              <wp:wrapPolygon edited="0">
                <wp:start x="0" y="0"/>
                <wp:lineTo x="0" y="21276"/>
                <wp:lineTo x="21447" y="21276"/>
                <wp:lineTo x="2144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_SWMD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6120" cy="889635"/>
                    </a:xfrm>
                    <a:prstGeom prst="rect">
                      <a:avLst/>
                    </a:prstGeom>
                  </pic:spPr>
                </pic:pic>
              </a:graphicData>
            </a:graphic>
            <wp14:sizeRelH relativeFrom="page">
              <wp14:pctWidth>0</wp14:pctWidth>
            </wp14:sizeRelH>
            <wp14:sizeRelV relativeFrom="page">
              <wp14:pctHeight>0</wp14:pctHeight>
            </wp14:sizeRelV>
          </wp:anchor>
        </w:drawing>
      </w:r>
      <w:r w:rsidR="00D144BC">
        <w:rPr>
          <w:b/>
          <w:bCs/>
          <w:sz w:val="28"/>
          <w:szCs w:val="28"/>
        </w:rPr>
        <w:t xml:space="preserve">  </w:t>
      </w:r>
      <w:r w:rsidR="00AD3D28" w:rsidRPr="001C2975">
        <w:rPr>
          <w:b/>
          <w:bCs/>
          <w:sz w:val="36"/>
          <w:szCs w:val="36"/>
        </w:rPr>
        <w:t>How-To</w:t>
      </w:r>
    </w:p>
    <w:p w14:paraId="73EEF8CB" w14:textId="03BCE62D" w:rsidR="00A91A49" w:rsidRPr="001C2975" w:rsidRDefault="008D238A" w:rsidP="008D238A">
      <w:pPr>
        <w:rPr>
          <w:b/>
          <w:bCs/>
          <w:sz w:val="36"/>
          <w:szCs w:val="36"/>
        </w:rPr>
      </w:pPr>
      <w:r>
        <w:rPr>
          <w:b/>
          <w:bCs/>
          <w:sz w:val="36"/>
          <w:szCs w:val="36"/>
        </w:rPr>
        <w:t xml:space="preserve">  </w:t>
      </w:r>
      <w:r w:rsidR="00AD3D28" w:rsidRPr="001C2975">
        <w:rPr>
          <w:b/>
          <w:bCs/>
          <w:sz w:val="36"/>
          <w:szCs w:val="36"/>
        </w:rPr>
        <w:t>Invoice for Reimbursement</w:t>
      </w:r>
    </w:p>
    <w:p w14:paraId="1634B29C" w14:textId="77777777" w:rsidR="008D238A" w:rsidRDefault="008D238A">
      <w:pPr>
        <w:rPr>
          <w:sz w:val="24"/>
          <w:szCs w:val="24"/>
        </w:rPr>
      </w:pPr>
    </w:p>
    <w:p w14:paraId="40EA0949" w14:textId="43E3D379" w:rsidR="00AD3D28" w:rsidRPr="00D144BC" w:rsidRDefault="00A427FD">
      <w:pPr>
        <w:rPr>
          <w:sz w:val="24"/>
          <w:szCs w:val="24"/>
        </w:rPr>
      </w:pPr>
      <w:r w:rsidRPr="00D144BC">
        <w:rPr>
          <w:sz w:val="24"/>
          <w:szCs w:val="24"/>
        </w:rPr>
        <w:t>MARC Solid Waste Management District g</w:t>
      </w:r>
      <w:r w:rsidR="00AD3D28" w:rsidRPr="00D144BC">
        <w:rPr>
          <w:sz w:val="24"/>
          <w:szCs w:val="24"/>
        </w:rPr>
        <w:t>rant funds are released through a reimbursement process.</w:t>
      </w:r>
    </w:p>
    <w:p w14:paraId="490DE7FC" w14:textId="19A901AD" w:rsidR="00C82DC6" w:rsidRPr="00D144BC" w:rsidRDefault="00C82DC6">
      <w:pPr>
        <w:rPr>
          <w:sz w:val="24"/>
          <w:szCs w:val="24"/>
        </w:rPr>
      </w:pPr>
      <w:r w:rsidRPr="00D144BC">
        <w:rPr>
          <w:sz w:val="24"/>
          <w:szCs w:val="24"/>
        </w:rPr>
        <w:t xml:space="preserve">Invoices do not have a deadline (except for at the end of the project period.) If you want to submit monthly invoices, please contact district staff. </w:t>
      </w:r>
    </w:p>
    <w:p w14:paraId="2D43188B" w14:textId="08FEB9FD" w:rsidR="00AD3D28" w:rsidRPr="00D144BC" w:rsidRDefault="00AD3D28">
      <w:pPr>
        <w:rPr>
          <w:sz w:val="24"/>
          <w:szCs w:val="24"/>
        </w:rPr>
      </w:pPr>
      <w:r w:rsidRPr="00D144BC">
        <w:rPr>
          <w:sz w:val="24"/>
          <w:szCs w:val="24"/>
        </w:rPr>
        <w:t>To receive payment for approved expenses incurred</w:t>
      </w:r>
      <w:r w:rsidR="00464ADD">
        <w:rPr>
          <w:sz w:val="24"/>
          <w:szCs w:val="24"/>
        </w:rPr>
        <w:t>, pl</w:t>
      </w:r>
      <w:r w:rsidRPr="00D144BC">
        <w:rPr>
          <w:sz w:val="24"/>
          <w:szCs w:val="24"/>
        </w:rPr>
        <w:t>e</w:t>
      </w:r>
      <w:r w:rsidR="00464ADD">
        <w:rPr>
          <w:sz w:val="24"/>
          <w:szCs w:val="24"/>
        </w:rPr>
        <w:t>ase</w:t>
      </w:r>
      <w:r w:rsidRPr="00D144BC">
        <w:rPr>
          <w:sz w:val="24"/>
          <w:szCs w:val="24"/>
        </w:rPr>
        <w:t xml:space="preserve"> provide the following:</w:t>
      </w:r>
    </w:p>
    <w:p w14:paraId="38166461" w14:textId="31C6C6F6" w:rsidR="00AD3D28" w:rsidRPr="00D144BC" w:rsidRDefault="00AD3D28" w:rsidP="00AD3D28">
      <w:pPr>
        <w:pStyle w:val="ListParagraph"/>
        <w:numPr>
          <w:ilvl w:val="0"/>
          <w:numId w:val="1"/>
        </w:numPr>
        <w:rPr>
          <w:sz w:val="24"/>
          <w:szCs w:val="24"/>
        </w:rPr>
      </w:pPr>
      <w:r w:rsidRPr="00D144BC">
        <w:rPr>
          <w:sz w:val="24"/>
          <w:szCs w:val="24"/>
        </w:rPr>
        <w:t>Invoice Form</w:t>
      </w:r>
      <w:r w:rsidR="00C82DC6" w:rsidRPr="00D144BC">
        <w:rPr>
          <w:sz w:val="24"/>
          <w:szCs w:val="24"/>
        </w:rPr>
        <w:t xml:space="preserve">. </w:t>
      </w:r>
      <w:r w:rsidRPr="00D144BC">
        <w:rPr>
          <w:sz w:val="24"/>
          <w:szCs w:val="24"/>
        </w:rPr>
        <w:t xml:space="preserve">This </w:t>
      </w:r>
      <w:r w:rsidR="00C82DC6" w:rsidRPr="00D144BC">
        <w:rPr>
          <w:sz w:val="24"/>
          <w:szCs w:val="24"/>
        </w:rPr>
        <w:t>can be found o</w:t>
      </w:r>
      <w:r w:rsidRPr="00D144BC">
        <w:rPr>
          <w:sz w:val="24"/>
          <w:szCs w:val="24"/>
        </w:rPr>
        <w:t>n the MARC website</w:t>
      </w:r>
      <w:r w:rsidR="008D238A">
        <w:rPr>
          <w:sz w:val="24"/>
          <w:szCs w:val="24"/>
        </w:rPr>
        <w:t>. Search</w:t>
      </w:r>
      <w:r w:rsidRPr="00D144BC">
        <w:rPr>
          <w:sz w:val="24"/>
          <w:szCs w:val="24"/>
        </w:rPr>
        <w:t xml:space="preserve"> </w:t>
      </w:r>
      <w:r w:rsidRPr="00D144BC">
        <w:rPr>
          <w:b/>
          <w:bCs/>
          <w:i/>
          <w:iCs/>
          <w:sz w:val="24"/>
          <w:szCs w:val="24"/>
        </w:rPr>
        <w:t>Grantee Resources</w:t>
      </w:r>
      <w:r w:rsidR="008D238A">
        <w:rPr>
          <w:b/>
          <w:bCs/>
          <w:i/>
          <w:iCs/>
          <w:sz w:val="24"/>
          <w:szCs w:val="24"/>
        </w:rPr>
        <w:t>.</w:t>
      </w:r>
      <w:bookmarkStart w:id="0" w:name="_GoBack"/>
      <w:bookmarkEnd w:id="0"/>
    </w:p>
    <w:p w14:paraId="69D74F00" w14:textId="5E2F60A6" w:rsidR="00AD3D28" w:rsidRPr="00D144BC" w:rsidRDefault="00AD3D28" w:rsidP="00AD3D28">
      <w:pPr>
        <w:pStyle w:val="ListParagraph"/>
        <w:numPr>
          <w:ilvl w:val="0"/>
          <w:numId w:val="1"/>
        </w:numPr>
        <w:rPr>
          <w:sz w:val="24"/>
          <w:szCs w:val="24"/>
        </w:rPr>
      </w:pPr>
      <w:r w:rsidRPr="00D144BC">
        <w:rPr>
          <w:sz w:val="24"/>
          <w:szCs w:val="24"/>
        </w:rPr>
        <w:t>Receipt</w:t>
      </w:r>
      <w:r w:rsidR="00464ADD">
        <w:rPr>
          <w:sz w:val="24"/>
          <w:szCs w:val="24"/>
        </w:rPr>
        <w:t>/i</w:t>
      </w:r>
      <w:r w:rsidRPr="00D144BC">
        <w:rPr>
          <w:sz w:val="24"/>
          <w:szCs w:val="24"/>
        </w:rPr>
        <w:t>nvoice for service/items you paid for</w:t>
      </w:r>
    </w:p>
    <w:p w14:paraId="7FE792E4" w14:textId="0F62EC15" w:rsidR="00AD3D28" w:rsidRDefault="00AD3D28" w:rsidP="00AD3D28">
      <w:pPr>
        <w:pStyle w:val="ListParagraph"/>
        <w:numPr>
          <w:ilvl w:val="0"/>
          <w:numId w:val="1"/>
        </w:numPr>
        <w:rPr>
          <w:sz w:val="24"/>
          <w:szCs w:val="24"/>
        </w:rPr>
      </w:pPr>
      <w:r w:rsidRPr="00D144BC">
        <w:rPr>
          <w:sz w:val="24"/>
          <w:szCs w:val="24"/>
        </w:rPr>
        <w:t>Proof of payment. This can be a copy of cancelled checks; bank statements showing funds were withdrawn; credit card statements (must show charge and following statement showing charge was paid for).</w:t>
      </w:r>
    </w:p>
    <w:p w14:paraId="6107AC68" w14:textId="5246C155" w:rsidR="008D238A" w:rsidRPr="00D144BC" w:rsidRDefault="008D238A" w:rsidP="00AD3D28">
      <w:pPr>
        <w:pStyle w:val="ListParagraph"/>
        <w:numPr>
          <w:ilvl w:val="0"/>
          <w:numId w:val="1"/>
        </w:numPr>
        <w:rPr>
          <w:sz w:val="24"/>
          <w:szCs w:val="24"/>
        </w:rPr>
      </w:pPr>
      <w:r>
        <w:rPr>
          <w:sz w:val="24"/>
          <w:szCs w:val="24"/>
        </w:rPr>
        <w:t>For salaries, please provide paystubs or other documentation to demonstrate salary was paid.</w:t>
      </w:r>
    </w:p>
    <w:p w14:paraId="5792E4B6" w14:textId="3E80FD0D" w:rsidR="00AD3D28" w:rsidRPr="00D144BC" w:rsidRDefault="00AD3D28" w:rsidP="00AD3D28">
      <w:pPr>
        <w:rPr>
          <w:sz w:val="24"/>
          <w:szCs w:val="24"/>
        </w:rPr>
      </w:pPr>
      <w:r w:rsidRPr="00D144BC">
        <w:rPr>
          <w:sz w:val="24"/>
          <w:szCs w:val="24"/>
        </w:rPr>
        <w:t xml:space="preserve">Remember to have your authorized official sign and date the invoice. </w:t>
      </w:r>
    </w:p>
    <w:p w14:paraId="1625921F" w14:textId="1371C8E3" w:rsidR="00AD3D28" w:rsidRDefault="00AD3D28" w:rsidP="00AD3D28">
      <w:pPr>
        <w:rPr>
          <w:sz w:val="24"/>
          <w:szCs w:val="24"/>
        </w:rPr>
      </w:pPr>
      <w:r w:rsidRPr="00D144BC">
        <w:rPr>
          <w:sz w:val="24"/>
          <w:szCs w:val="24"/>
        </w:rPr>
        <w:t xml:space="preserve">If your project required bids, please </w:t>
      </w:r>
      <w:r w:rsidR="00A33E92">
        <w:rPr>
          <w:sz w:val="24"/>
          <w:szCs w:val="24"/>
        </w:rPr>
        <w:t xml:space="preserve">include them </w:t>
      </w:r>
      <w:r w:rsidRPr="00D144BC">
        <w:rPr>
          <w:sz w:val="24"/>
          <w:szCs w:val="24"/>
        </w:rPr>
        <w:t>with the invoice if</w:t>
      </w:r>
      <w:r w:rsidR="00C82DC6" w:rsidRPr="00D144BC">
        <w:rPr>
          <w:sz w:val="24"/>
          <w:szCs w:val="24"/>
        </w:rPr>
        <w:t xml:space="preserve"> they were not already</w:t>
      </w:r>
      <w:r w:rsidRPr="00D144BC">
        <w:rPr>
          <w:sz w:val="24"/>
          <w:szCs w:val="24"/>
        </w:rPr>
        <w:t xml:space="preserve"> provided. </w:t>
      </w:r>
    </w:p>
    <w:p w14:paraId="0F346663" w14:textId="00D70E4A" w:rsidR="00B2175C" w:rsidRDefault="00B2175C" w:rsidP="00AD3D28">
      <w:pPr>
        <w:rPr>
          <w:sz w:val="24"/>
          <w:szCs w:val="24"/>
        </w:rPr>
      </w:pPr>
      <w:r>
        <w:rPr>
          <w:sz w:val="24"/>
          <w:szCs w:val="24"/>
        </w:rPr>
        <w:t xml:space="preserve">Please send invoices in the regular mail. </w:t>
      </w:r>
    </w:p>
    <w:p w14:paraId="554BDA5D" w14:textId="7DA0CBA8" w:rsidR="008D238A" w:rsidRPr="008D238A" w:rsidRDefault="008D238A" w:rsidP="00AD3D28">
      <w:pPr>
        <w:rPr>
          <w:b/>
          <w:bCs/>
          <w:sz w:val="24"/>
          <w:szCs w:val="24"/>
        </w:rPr>
      </w:pPr>
      <w:r w:rsidRPr="008D238A">
        <w:rPr>
          <w:b/>
          <w:bCs/>
          <w:sz w:val="24"/>
          <w:szCs w:val="24"/>
        </w:rPr>
        <w:t>Match:</w:t>
      </w:r>
    </w:p>
    <w:p w14:paraId="1CB1EFFC" w14:textId="41609307" w:rsidR="008D238A" w:rsidRPr="00D144BC" w:rsidRDefault="008D238A" w:rsidP="00AD3D28">
      <w:pPr>
        <w:rPr>
          <w:sz w:val="24"/>
          <w:szCs w:val="24"/>
        </w:rPr>
      </w:pPr>
      <w:r>
        <w:rPr>
          <w:sz w:val="24"/>
          <w:szCs w:val="24"/>
        </w:rPr>
        <w:t xml:space="preserve">Match must also be documented. It is not required to include match on each invoice. If volunteer time is used as match, please provide documentation indicating hours and value of time spent, with the volunteer signature. </w:t>
      </w:r>
    </w:p>
    <w:p w14:paraId="6FE74295" w14:textId="77777777" w:rsidR="003A1CB4" w:rsidRDefault="003A1CB4" w:rsidP="00AD3D28">
      <w:pPr>
        <w:rPr>
          <w:sz w:val="24"/>
          <w:szCs w:val="24"/>
        </w:rPr>
      </w:pPr>
      <w:r w:rsidRPr="003A1CB4">
        <w:rPr>
          <w:b/>
          <w:bCs/>
          <w:sz w:val="24"/>
          <w:szCs w:val="24"/>
        </w:rPr>
        <w:t>Security Interest Agreement</w:t>
      </w:r>
      <w:r>
        <w:rPr>
          <w:sz w:val="24"/>
          <w:szCs w:val="24"/>
        </w:rPr>
        <w:t xml:space="preserve">: </w:t>
      </w:r>
    </w:p>
    <w:p w14:paraId="1823F1E7" w14:textId="2DB0BA49" w:rsidR="00AD3D28" w:rsidRPr="00D144BC" w:rsidRDefault="00AD3D28" w:rsidP="00AD3D28">
      <w:pPr>
        <w:rPr>
          <w:sz w:val="24"/>
          <w:szCs w:val="24"/>
        </w:rPr>
      </w:pPr>
      <w:r w:rsidRPr="00D144BC">
        <w:rPr>
          <w:sz w:val="24"/>
          <w:szCs w:val="24"/>
        </w:rPr>
        <w:t xml:space="preserve">If your project involved the purchase of equipment $5,000 or more, a security interest agreement will be required. Staff will prepare and provide you the agreement. </w:t>
      </w:r>
    </w:p>
    <w:p w14:paraId="7CE9498C" w14:textId="28AA7953" w:rsidR="00ED45D4" w:rsidRPr="00D144BC" w:rsidRDefault="00ED45D4" w:rsidP="00AD3D28">
      <w:pPr>
        <w:rPr>
          <w:sz w:val="24"/>
          <w:szCs w:val="24"/>
        </w:rPr>
      </w:pPr>
      <w:r w:rsidRPr="00D144BC">
        <w:rPr>
          <w:sz w:val="24"/>
          <w:szCs w:val="24"/>
        </w:rPr>
        <w:t xml:space="preserve">A sticker indicating the funders and an internal serial number will be provided for applying to the equipment. </w:t>
      </w:r>
    </w:p>
    <w:p w14:paraId="340239AA" w14:textId="36F1A97D" w:rsidR="00AD3D28" w:rsidRPr="00D144BC" w:rsidRDefault="00AD3D28" w:rsidP="00AD3D28">
      <w:pPr>
        <w:rPr>
          <w:sz w:val="24"/>
          <w:szCs w:val="24"/>
        </w:rPr>
      </w:pPr>
      <w:r w:rsidRPr="00D144BC">
        <w:rPr>
          <w:sz w:val="24"/>
          <w:szCs w:val="24"/>
        </w:rPr>
        <w:t>After the project period is over, you will be required to submit an annual report</w:t>
      </w:r>
      <w:r w:rsidR="00ED45D4" w:rsidRPr="00D144BC">
        <w:rPr>
          <w:sz w:val="24"/>
          <w:szCs w:val="24"/>
        </w:rPr>
        <w:t xml:space="preserve"> for 4 or 6 years, depending on the dollar amount awarded. The report </w:t>
      </w:r>
      <w:r w:rsidRPr="00D144BC">
        <w:rPr>
          <w:sz w:val="24"/>
          <w:szCs w:val="24"/>
        </w:rPr>
        <w:t xml:space="preserve">will include the tonnages diverted as a result of the equipment, condition of the equipment, and proof of insurance. Staff will </w:t>
      </w:r>
      <w:r w:rsidR="00ED45D4" w:rsidRPr="00D144BC">
        <w:rPr>
          <w:sz w:val="24"/>
          <w:szCs w:val="24"/>
        </w:rPr>
        <w:t xml:space="preserve">contact you and </w:t>
      </w:r>
      <w:r w:rsidRPr="00D144BC">
        <w:rPr>
          <w:sz w:val="24"/>
          <w:szCs w:val="24"/>
        </w:rPr>
        <w:t>e-mail the report form</w:t>
      </w:r>
      <w:r w:rsidR="00ED45D4" w:rsidRPr="00D144BC">
        <w:rPr>
          <w:sz w:val="24"/>
          <w:szCs w:val="24"/>
        </w:rPr>
        <w:t>.</w:t>
      </w:r>
    </w:p>
    <w:p w14:paraId="4D0C8D62" w14:textId="30F55D91" w:rsidR="00AD3D28" w:rsidRPr="00D144BC" w:rsidRDefault="00ED45D4" w:rsidP="00AD3D28">
      <w:pPr>
        <w:rPr>
          <w:sz w:val="24"/>
          <w:szCs w:val="24"/>
        </w:rPr>
      </w:pPr>
      <w:r w:rsidRPr="00D144BC">
        <w:rPr>
          <w:sz w:val="24"/>
          <w:szCs w:val="24"/>
        </w:rPr>
        <w:t xml:space="preserve">Every two years district staff is required to photograph the equipment. </w:t>
      </w:r>
    </w:p>
    <w:p w14:paraId="45B389A4" w14:textId="13B41F77" w:rsidR="00AD3D28" w:rsidRPr="00D144BC" w:rsidRDefault="00AD3D28" w:rsidP="00AD3D28">
      <w:pPr>
        <w:pStyle w:val="ListParagraph"/>
        <w:rPr>
          <w:sz w:val="24"/>
          <w:szCs w:val="24"/>
        </w:rPr>
      </w:pPr>
    </w:p>
    <w:p w14:paraId="0027C544" w14:textId="77777777" w:rsidR="00AD3D28" w:rsidRPr="00D144BC" w:rsidRDefault="00AD3D28" w:rsidP="00AD3D28">
      <w:pPr>
        <w:pStyle w:val="ListParagraph"/>
        <w:rPr>
          <w:sz w:val="24"/>
          <w:szCs w:val="24"/>
        </w:rPr>
      </w:pPr>
    </w:p>
    <w:sectPr w:rsidR="00AD3D28" w:rsidRPr="00D144BC" w:rsidSect="008D238A">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911BF"/>
    <w:multiLevelType w:val="hybridMultilevel"/>
    <w:tmpl w:val="D4BC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28"/>
    <w:rsid w:val="001C2975"/>
    <w:rsid w:val="003A1CB4"/>
    <w:rsid w:val="00464ADD"/>
    <w:rsid w:val="008D238A"/>
    <w:rsid w:val="00A33E92"/>
    <w:rsid w:val="00A427FD"/>
    <w:rsid w:val="00A91A49"/>
    <w:rsid w:val="00AD3D28"/>
    <w:rsid w:val="00B2175C"/>
    <w:rsid w:val="00C82DC6"/>
    <w:rsid w:val="00D144BC"/>
    <w:rsid w:val="00E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BCB8"/>
  <w15:chartTrackingRefBased/>
  <w15:docId w15:val="{AB1B2B27-E1FA-4F61-9A05-9B6FD230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64F20-2712-4393-AE1A-2BDE2E5C3630}"/>
</file>

<file path=customXml/itemProps2.xml><?xml version="1.0" encoding="utf-8"?>
<ds:datastoreItem xmlns:ds="http://schemas.openxmlformats.org/officeDocument/2006/customXml" ds:itemID="{EF6C6695-FE2E-4BE8-8563-FFD32870FFDF}"/>
</file>

<file path=customXml/itemProps3.xml><?xml version="1.0" encoding="utf-8"?>
<ds:datastoreItem xmlns:ds="http://schemas.openxmlformats.org/officeDocument/2006/customXml" ds:itemID="{553BB78F-4E69-4FB5-BE83-93792ADA4CDE}"/>
</file>

<file path=docProps/app.xml><?xml version="1.0" encoding="utf-8"?>
<Properties xmlns="http://schemas.openxmlformats.org/officeDocument/2006/extended-properties" xmlns:vt="http://schemas.openxmlformats.org/officeDocument/2006/docPropsVTypes">
  <Template>Normal</Template>
  <TotalTime>70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Karpilow</dc:creator>
  <cp:keywords/>
  <dc:description/>
  <cp:lastModifiedBy>Nadja Karpilow</cp:lastModifiedBy>
  <cp:revision>22</cp:revision>
  <cp:lastPrinted>2020-12-03T02:11:00Z</cp:lastPrinted>
  <dcterms:created xsi:type="dcterms:W3CDTF">2020-12-01T18:31:00Z</dcterms:created>
  <dcterms:modified xsi:type="dcterms:W3CDTF">2020-12-03T02:20:00Z</dcterms:modified>
</cp:coreProperties>
</file>